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52"/>
          <w:szCs w:val="52"/>
        </w:rPr>
      </w:pPr>
      <w:r>
        <w:rPr>
          <w:rFonts w:ascii="Arial-BoldMT" w:hAnsi="Arial-BoldMT" w:cs="Arial-BoldMT"/>
          <w:b/>
          <w:bCs/>
          <w:color w:val="0B0C0C"/>
          <w:sz w:val="52"/>
          <w:szCs w:val="52"/>
        </w:rPr>
        <w:t>Reporting PE and sport premium grant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52"/>
          <w:szCs w:val="52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52"/>
          <w:szCs w:val="52"/>
        </w:rPr>
        <w:t>expenditure</w:t>
      </w:r>
      <w:proofErr w:type="gramEnd"/>
      <w:r>
        <w:rPr>
          <w:rFonts w:ascii="Arial-BoldMT" w:hAnsi="Arial-BoldMT" w:cs="Arial-BoldMT"/>
          <w:b/>
          <w:bCs/>
          <w:color w:val="0B0C0C"/>
          <w:sz w:val="52"/>
          <w:szCs w:val="52"/>
        </w:rPr>
        <w:t xml:space="preserve"> - opportunities, impacts and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52"/>
          <w:szCs w:val="52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52"/>
          <w:szCs w:val="52"/>
        </w:rPr>
        <w:t>sustainability</w:t>
      </w:r>
      <w:proofErr w:type="gramEnd"/>
      <w:r>
        <w:rPr>
          <w:rFonts w:ascii="Arial-BoldMT" w:hAnsi="Arial-BoldMT" w:cs="Arial-BoldMT"/>
          <w:b/>
          <w:bCs/>
          <w:color w:val="0B0C0C"/>
          <w:sz w:val="52"/>
          <w:szCs w:val="52"/>
        </w:rPr>
        <w:t xml:space="preserve"> details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6"/>
          <w:szCs w:val="26"/>
        </w:rPr>
      </w:pPr>
      <w:r>
        <w:rPr>
          <w:rFonts w:ascii="ArialMT" w:hAnsi="ArialMT" w:cs="ArialMT"/>
          <w:color w:val="0B0C0C"/>
          <w:sz w:val="26"/>
          <w:szCs w:val="26"/>
        </w:rPr>
        <w:t xml:space="preserve">Submission </w:t>
      </w:r>
      <w:proofErr w:type="gramStart"/>
      <w:r>
        <w:rPr>
          <w:rFonts w:ascii="ArialMT" w:hAnsi="ArialMT" w:cs="ArialMT"/>
          <w:color w:val="0B0C0C"/>
          <w:sz w:val="26"/>
          <w:szCs w:val="26"/>
        </w:rPr>
        <w:t>Id :</w:t>
      </w:r>
      <w:proofErr w:type="gramEnd"/>
      <w:r>
        <w:rPr>
          <w:rFonts w:ascii="ArialMT" w:hAnsi="ArialMT" w:cs="ArialMT"/>
          <w:color w:val="0B0C0C"/>
          <w:sz w:val="26"/>
          <w:szCs w:val="26"/>
        </w:rPr>
        <w:t xml:space="preserve"> </w:t>
      </w:r>
      <w:r>
        <w:rPr>
          <w:rFonts w:ascii="Arial-BoldMT" w:hAnsi="Arial-BoldMT" w:cs="Arial-BoldMT"/>
          <w:b/>
          <w:bCs/>
          <w:color w:val="0B0C0C"/>
          <w:sz w:val="26"/>
          <w:szCs w:val="26"/>
        </w:rPr>
        <w:t>L9YKY4knHN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6"/>
          <w:szCs w:val="26"/>
        </w:rPr>
      </w:pPr>
      <w:r>
        <w:rPr>
          <w:rFonts w:ascii="ArialMT" w:hAnsi="ArialMT" w:cs="ArialMT"/>
          <w:color w:val="0B0C0C"/>
          <w:sz w:val="26"/>
          <w:szCs w:val="26"/>
        </w:rPr>
        <w:t xml:space="preserve">Submission </w:t>
      </w:r>
      <w:proofErr w:type="gramStart"/>
      <w:r>
        <w:rPr>
          <w:rFonts w:ascii="ArialMT" w:hAnsi="ArialMT" w:cs="ArialMT"/>
          <w:color w:val="0B0C0C"/>
          <w:sz w:val="26"/>
          <w:szCs w:val="26"/>
        </w:rPr>
        <w:t>Status :</w:t>
      </w:r>
      <w:proofErr w:type="gramEnd"/>
      <w:r>
        <w:rPr>
          <w:rFonts w:ascii="ArialMT" w:hAnsi="ArialMT" w:cs="ArialMT"/>
          <w:color w:val="0B0C0C"/>
          <w:sz w:val="26"/>
          <w:szCs w:val="26"/>
        </w:rPr>
        <w:t xml:space="preserve"> </w:t>
      </w:r>
      <w:r>
        <w:rPr>
          <w:rFonts w:ascii="Arial-BoldMT" w:hAnsi="Arial-BoldMT" w:cs="Arial-BoldMT"/>
          <w:b/>
          <w:bCs/>
          <w:color w:val="0B0C0C"/>
          <w:sz w:val="26"/>
          <w:szCs w:val="26"/>
        </w:rPr>
        <w:t>SUBMITTED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6"/>
          <w:szCs w:val="26"/>
        </w:rPr>
      </w:pPr>
      <w:r>
        <w:rPr>
          <w:rFonts w:ascii="ArialMT" w:hAnsi="ArialMT" w:cs="ArialMT"/>
          <w:color w:val="0B0C0C"/>
          <w:sz w:val="26"/>
          <w:szCs w:val="26"/>
        </w:rPr>
        <w:t>2025-07-15, 11:27 AM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UKPRN </w:t>
      </w: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10079423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30"/>
          <w:szCs w:val="30"/>
        </w:rPr>
      </w:pPr>
      <w:r>
        <w:rPr>
          <w:rFonts w:ascii="Arial-BoldMT" w:hAnsi="Arial-BoldMT" w:cs="Arial-BoldMT"/>
          <w:b/>
          <w:bCs/>
          <w:color w:val="0B0C0C"/>
          <w:sz w:val="30"/>
          <w:szCs w:val="30"/>
        </w:rPr>
        <w:t>3. Opportunities in sport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Has your school targeted any spending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on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providing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or improving opportunities in PE,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sport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and physical activities for pupils with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>SEND or long-term medical conditions?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No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Has your school targeted any spending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on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increasing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or improving girls' access to PE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lessons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or access to extra-curricular sport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and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physical activities?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Yes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How has this been done? </w:t>
      </w: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Supporting participation in extra-curricular opportunities or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competitions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, Peer to peer led activity , Youth leadership and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volunteering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opportunities, Insight and data capture to better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understand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and support these pupils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Has your school targeted any spending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on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providing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or improving opportunities in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sport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and physical activities for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disadvantaged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pupils?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Yes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>Confirm how for disadvantaged pupils from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the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options listed below: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Subsidised sport and physical activity clubs for disadvantaged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pupils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, Insight and data capture to better understand and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support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these pupils, Other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30"/>
          <w:szCs w:val="30"/>
        </w:rPr>
      </w:pPr>
      <w:r>
        <w:rPr>
          <w:rFonts w:ascii="Arial-BoldMT" w:hAnsi="Arial-BoldMT" w:cs="Arial-BoldMT"/>
          <w:b/>
          <w:bCs/>
          <w:color w:val="0B0C0C"/>
          <w:sz w:val="30"/>
          <w:szCs w:val="30"/>
        </w:rPr>
        <w:t>4. Perceived impacts and improvements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this funding had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within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your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school on increasing all staff's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confidence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>, knowledge and skills in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teaching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PE and sport?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this funding had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within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your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school on increasing engagement of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all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pupils in regular physical activity and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sport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>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Reporting PE and sport... </w:t>
      </w: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L9YKY4knHN </w:t>
      </w:r>
      <w:r>
        <w:rPr>
          <w:rFonts w:ascii="ArialMT" w:hAnsi="ArialMT" w:cs="ArialMT"/>
          <w:color w:val="0B0C0C"/>
          <w:sz w:val="20"/>
          <w:szCs w:val="20"/>
        </w:rPr>
        <w:t>Page 1 of 3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this funding had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within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your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school on raising the profile of PE and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sport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across the school to support whole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school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improvement?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lastRenderedPageBreak/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this funding had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within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your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school on offering a broader and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more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equal experience of a range of sports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and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physical activities to all pupils?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this funding had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within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your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school on increasing participation in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competitive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sport?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>Has your school's PE and sport premium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spending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achieved any of the following?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An increase in pupils’ physical activity levels, </w:t>
      </w: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An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increase in the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number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of pupils participating in school sport , An increase in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the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number of pupils participating in extra-curricular activities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, An increase in staff completing training and CPD, An increase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in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number of staff participating in extra-curricular activities and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school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sports competitions, An increase in pupils’ attainment in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swimming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and water safety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your school's spending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of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this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funding had on PE attainment?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No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your school's spending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of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this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funding had on increasing teachers'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confidence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and competence in teaching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>PE and school sport?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your school's spending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of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this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funding had on increasing teachers'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confidence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and competence in teaching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>PE and school sport?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your school's spending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of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this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funding had on increasing pupil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participation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in extra-curricular activities?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30"/>
          <w:szCs w:val="30"/>
        </w:rPr>
      </w:pPr>
      <w:r>
        <w:rPr>
          <w:rFonts w:ascii="Arial-BoldMT" w:hAnsi="Arial-BoldMT" w:cs="Arial-BoldMT"/>
          <w:b/>
          <w:bCs/>
          <w:color w:val="0B0C0C"/>
          <w:sz w:val="30"/>
          <w:szCs w:val="30"/>
        </w:rPr>
        <w:t>5. Sustainability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your school's spending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of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this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funding had on ensuring that the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improvements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made are sustainable?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30"/>
          <w:szCs w:val="30"/>
        </w:rPr>
      </w:pPr>
      <w:r>
        <w:rPr>
          <w:rFonts w:ascii="Arial-BoldMT" w:hAnsi="Arial-BoldMT" w:cs="Arial-BoldMT"/>
          <w:b/>
          <w:bCs/>
          <w:color w:val="0B0C0C"/>
          <w:sz w:val="30"/>
          <w:szCs w:val="30"/>
        </w:rPr>
        <w:t>6. Swimming and water safety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Does your school have year 6 pupils? </w:t>
      </w: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Yes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>What percentage of pupils in your current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year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6 cohort can swim competently,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66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Reporting PE and sport... </w:t>
      </w: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L9YKY4knHN </w:t>
      </w:r>
      <w:r>
        <w:rPr>
          <w:rFonts w:ascii="ArialMT" w:hAnsi="ArialMT" w:cs="ArialMT"/>
          <w:color w:val="0B0C0C"/>
          <w:sz w:val="20"/>
          <w:szCs w:val="20"/>
        </w:rPr>
        <w:t>Page 2 of 3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confidently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>, and proficiently over a distance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of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25 metres?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>What percentage of pupils in your current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year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6 cohort can use a range of strokes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effectively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(e.g. front crawl, backstroke,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and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breaststroke)?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66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>What percentage of pupils in your current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year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6 cohort can perform safe self-rescue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in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different water-based situations?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100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What impact has your school's spending </w:t>
      </w:r>
      <w:proofErr w:type="gramStart"/>
      <w:r>
        <w:rPr>
          <w:rFonts w:ascii="ArialMT" w:hAnsi="ArialMT" w:cs="ArialMT"/>
          <w:color w:val="0B0C0C"/>
          <w:sz w:val="20"/>
          <w:szCs w:val="20"/>
        </w:rPr>
        <w:t>of</w:t>
      </w:r>
      <w:proofErr w:type="gramEnd"/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lastRenderedPageBreak/>
        <w:t>this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funding had on swimming and water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B0C0C"/>
          <w:sz w:val="20"/>
          <w:szCs w:val="20"/>
        </w:rPr>
      </w:pPr>
      <w:proofErr w:type="gramStart"/>
      <w:r>
        <w:rPr>
          <w:rFonts w:ascii="ArialMT" w:hAnsi="ArialMT" w:cs="ArialMT"/>
          <w:color w:val="0B0C0C"/>
          <w:sz w:val="20"/>
          <w:szCs w:val="20"/>
        </w:rPr>
        <w:t>safety</w:t>
      </w:r>
      <w:proofErr w:type="gramEnd"/>
      <w:r>
        <w:rPr>
          <w:rFonts w:ascii="ArialMT" w:hAnsi="ArialMT" w:cs="ArialMT"/>
          <w:color w:val="0B0C0C"/>
          <w:sz w:val="20"/>
          <w:szCs w:val="20"/>
        </w:rPr>
        <w:t xml:space="preserve"> attainment?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Positive impact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30"/>
          <w:szCs w:val="30"/>
        </w:rPr>
      </w:pPr>
      <w:r>
        <w:rPr>
          <w:rFonts w:ascii="Arial-BoldMT" w:hAnsi="Arial-BoldMT" w:cs="Arial-BoldMT"/>
          <w:b/>
          <w:bCs/>
          <w:color w:val="0B0C0C"/>
          <w:sz w:val="30"/>
          <w:szCs w:val="30"/>
        </w:rPr>
        <w:t>7, Declarations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Declaration 1 </w:t>
      </w: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I have the authority to submit this return on behalf of my school</w:t>
      </w:r>
    </w:p>
    <w:p w:rsidR="0046672A" w:rsidRDefault="0046672A" w:rsidP="004667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20"/>
          <w:szCs w:val="20"/>
        </w:rPr>
      </w:pPr>
      <w:r>
        <w:rPr>
          <w:rFonts w:ascii="ArialMT" w:hAnsi="ArialMT" w:cs="ArialMT"/>
          <w:color w:val="0B0C0C"/>
          <w:sz w:val="20"/>
          <w:szCs w:val="20"/>
        </w:rPr>
        <w:t xml:space="preserve">Declaration 2 </w:t>
      </w:r>
      <w:proofErr w:type="gramStart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>The</w:t>
      </w:r>
      <w:proofErr w:type="gramEnd"/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 data is true and accurate to the best of my knowledge</w:t>
      </w:r>
    </w:p>
    <w:p w:rsidR="006B7539" w:rsidRDefault="0046672A" w:rsidP="0046672A">
      <w:r>
        <w:rPr>
          <w:rFonts w:ascii="ArialMT" w:hAnsi="ArialMT" w:cs="ArialMT"/>
          <w:color w:val="0B0C0C"/>
          <w:sz w:val="20"/>
          <w:szCs w:val="20"/>
        </w:rPr>
        <w:t xml:space="preserve">Reporting PE and sport... </w:t>
      </w:r>
      <w:r>
        <w:rPr>
          <w:rFonts w:ascii="Arial-BoldMT" w:hAnsi="Arial-BoldMT" w:cs="Arial-BoldMT"/>
          <w:b/>
          <w:bCs/>
          <w:color w:val="0B0C0C"/>
          <w:sz w:val="20"/>
          <w:szCs w:val="20"/>
        </w:rPr>
        <w:t xml:space="preserve">L9YKY4knHN </w:t>
      </w:r>
      <w:r>
        <w:rPr>
          <w:rFonts w:ascii="ArialMT" w:hAnsi="ArialMT" w:cs="ArialMT"/>
          <w:color w:val="0B0C0C"/>
          <w:sz w:val="20"/>
          <w:szCs w:val="20"/>
        </w:rPr>
        <w:t>Page 3 of 3</w:t>
      </w:r>
      <w:bookmarkStart w:id="0" w:name="_GoBack"/>
      <w:bookmarkEnd w:id="0"/>
    </w:p>
    <w:sectPr w:rsidR="006B7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2A"/>
    <w:rsid w:val="0046672A"/>
    <w:rsid w:val="006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3ACDB-35E0-42DA-9412-C9AFD9E4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st-smith-e</dc:creator>
  <cp:keywords/>
  <dc:description/>
  <cp:lastModifiedBy>st-smith-e</cp:lastModifiedBy>
  <cp:revision>1</cp:revision>
  <dcterms:created xsi:type="dcterms:W3CDTF">2025-09-03T14:22:00Z</dcterms:created>
  <dcterms:modified xsi:type="dcterms:W3CDTF">2025-09-03T14:22:00Z</dcterms:modified>
</cp:coreProperties>
</file>